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w:t>
        </w:r>
      </w:fldSimple>
      <w:r>
        <w:rPr>
          <w:b/>
          <w:i/>
          <w:noProof/>
          <w:sz w:val="28"/>
        </w:rPr>
        <w:t>2522</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0399</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Spurious emission TP analysis for Rel-16 EN-DC configuration DC_14A_n66A</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Italy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Introduce test point analysis for Rel-16 EN-DC configuration DC_14A_n66A.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Adding the TP analysis for DC_14A_n66A to cover protected bands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TP for Tx spurious emissions for DC_14A_n66A remains incomplete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r>
        <w:rPr>
          <w:rFonts w:eastAsia="SimSun"/>
        </w:rPr>
        <w:t>4.</w:t>
      </w:r>
      <w:r>
        <w:t>3.3.2</w:t>
      </w:r>
      <w:r>
        <w:rPr>
          <w:rFonts w:eastAsia="SimSun"/>
        </w:rPr>
        <w:tab/>
        <w:t>Spurious emissions test cases for EN-DC</w:t>
      </w:r>
      <w:bookmarkEnd w:id="1"/>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rPr>
          <w:ins w:id="2" w:author="Kevin Wang (QMC)" w:date="2021-05-04T22:42:00Z"/>
        </w:trP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3" w:author="Kevin Wang (QMC)" w:date="2021-05-04T22:42:00Z"/>
                <w:rFonts w:ascii="Arial" w:eastAsia="SimSun" w:hAnsi="Arial"/>
                <w:sz w:val="18"/>
              </w:rPr>
            </w:pPr>
            <w:ins w:id="4" w:author="Kevin Wang (QMC)" w:date="2021-05-04T22:42:00Z">
              <w:r>
                <w:rPr>
                  <w:rFonts w:ascii="Arial" w:eastAsia="Malgun Gothic" w:hAnsi="Arial"/>
                  <w:sz w:val="18"/>
                  <w:lang w:eastAsia="zh-CN"/>
                </w:rPr>
                <w:t>DC_</w:t>
              </w:r>
              <w:r>
                <w:rPr>
                  <w:rFonts w:ascii="Arial" w:eastAsia="Malgun Gothic" w:hAnsi="Arial"/>
                  <w:sz w:val="18"/>
                  <w:lang w:eastAsia="ja-JP"/>
                </w:rPr>
                <w:t>14A_n</w:t>
              </w:r>
            </w:ins>
            <w:ins w:id="5" w:author="Kevin Wang (QMC)" w:date="2021-05-04T22:52:00Z">
              <w:r>
                <w:rPr>
                  <w:rFonts w:ascii="Arial" w:eastAsia="Malgun Gothic" w:hAnsi="Arial"/>
                  <w:sz w:val="18"/>
                  <w:lang w:eastAsia="ja-JP"/>
                </w:rPr>
                <w:t>66</w:t>
              </w:r>
            </w:ins>
            <w:ins w:id="6" w:author="Kevin Wang (QMC)" w:date="2021-05-04T22:42:00Z">
              <w:r>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7" w:author="Kevin Wang (QMC)" w:date="2021-05-04T22:42:00Z"/>
                <w:rFonts w:ascii="Arial" w:eastAsia="SimSun" w:hAnsi="Arial"/>
                <w:sz w:val="18"/>
                <w:lang w:eastAsia="ja-JP"/>
              </w:rPr>
            </w:pPr>
            <w:ins w:id="8" w:author="Kevin Wang (QMC)" w:date="2021-05-04T22:42:00Z">
              <w:r>
                <w:rPr>
                  <w:rFonts w:ascii="Arial" w:eastAsia="Malgun Gothic" w:hAnsi="Arial"/>
                  <w:sz w:val="18"/>
                  <w:lang w:eastAsia="ja-JP"/>
                </w:rPr>
                <w:t>38.521-3_TpAnalysisSpur(DC_1</w:t>
              </w:r>
            </w:ins>
            <w:ins w:id="9" w:author="Kevin Wang (QMC)" w:date="2021-05-04T22:43:00Z">
              <w:r>
                <w:rPr>
                  <w:rFonts w:ascii="Arial" w:eastAsia="Malgun Gothic" w:hAnsi="Arial"/>
                  <w:sz w:val="18"/>
                  <w:lang w:eastAsia="ja-JP"/>
                </w:rPr>
                <w:t>4</w:t>
              </w:r>
            </w:ins>
            <w:ins w:id="10" w:author="Kevin Wang (QMC)" w:date="2021-05-04T22:42:00Z">
              <w:r>
                <w:rPr>
                  <w:rFonts w:ascii="Arial" w:eastAsia="Malgun Gothic" w:hAnsi="Arial"/>
                  <w:sz w:val="18"/>
                  <w:lang w:eastAsia="ja-JP"/>
                </w:rPr>
                <w:t>A_n</w:t>
              </w:r>
            </w:ins>
            <w:ins w:id="11" w:author="Kevin Wang (QMC)" w:date="2021-05-04T22:52:00Z">
              <w:r>
                <w:rPr>
                  <w:rFonts w:ascii="Arial" w:eastAsia="Malgun Gothic" w:hAnsi="Arial"/>
                  <w:sz w:val="18"/>
                  <w:lang w:eastAsia="ja-JP"/>
                </w:rPr>
                <w:t>66</w:t>
              </w:r>
            </w:ins>
            <w:ins w:id="12" w:author="Kevin Wang (QMC)" w:date="2021-05-04T22:42:00Z">
              <w:r>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13" w:author="Kevin Wang (QMC)" w:date="2021-05-04T22:42:00Z"/>
                <w:rFonts w:ascii="Arial" w:eastAsia="SimSun" w:hAnsi="Arial"/>
                <w:sz w:val="18"/>
              </w:rPr>
            </w:pPr>
            <w:ins w:id="14" w:author="Kevin Wang (QMC)" w:date="2021-05-04T22:42:00Z">
              <w:r>
                <w:rPr>
                  <w:rFonts w:ascii="Arial" w:eastAsia="Malgun Gothic" w:hAnsi="Arial"/>
                  <w:sz w:val="18"/>
                  <w:lang w:eastAsia="zh-CN"/>
                </w:rPr>
                <w:t>Added at RAN5#</w:t>
              </w:r>
            </w:ins>
            <w:ins w:id="15" w:author="Kevin Wang (QMC)" w:date="2021-05-04T22:43:00Z">
              <w:r>
                <w:rPr>
                  <w:rFonts w:ascii="Arial" w:eastAsia="Malgun Gothic" w:hAnsi="Arial"/>
                  <w:sz w:val="18"/>
                  <w:lang w:eastAsia="zh-CN"/>
                </w:rPr>
                <w:t>91</w:t>
              </w:r>
            </w:ins>
            <w:ins w:id="16" w:author="Kevin Wang (QMC)" w:date="2021-05-04T22:42:00Z">
              <w:r>
                <w:rPr>
                  <w:rFonts w:ascii="Arial" w:eastAsia="Malgun Gothic" w:hAnsi="Arial"/>
                  <w:sz w:val="18"/>
                  <w:lang w:eastAsia="zh-CN"/>
                </w:rPr>
                <w:t>-e</w:t>
              </w:r>
            </w:ins>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“3</w:t>
      </w:r>
      <w:bookmarkStart w:id="17" w:name="OLE_LINK7"/>
      <w:r>
        <w:rPr>
          <w:rFonts w:ascii="Arial" w:eastAsia="??" w:hAnsi="Arial"/>
          <w:color w:val="FF0000"/>
          <w:szCs w:val="32"/>
        </w:rPr>
        <w:t>8.521-3_TpAnalysisSpur(DC_14A_n66A).zip</w:t>
      </w:r>
      <w:bookmarkEnd w:id="17"/>
      <w:r>
        <w:rPr>
          <w:rFonts w:ascii="Arial" w:eastAsia="??" w:hAnsi="Arial"/>
          <w:color w:val="FF0000"/>
          <w:szCs w:val="32"/>
        </w:rPr>
        <w: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1011</Words>
  <Characters>5765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cp:revision>
  <cp:lastPrinted>1900-01-01T08:00:00Z</cp:lastPrinted>
  <dcterms:created xsi:type="dcterms:W3CDTF">2021-05-05T05:44:00Z</dcterms:created>
  <dcterms:modified xsi:type="dcterms:W3CDTF">2021-05-06T05:02:00Z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